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9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711"/>
        <w:gridCol w:w="1609"/>
        <w:gridCol w:w="854"/>
        <w:gridCol w:w="222"/>
        <w:gridCol w:w="1122"/>
        <w:gridCol w:w="391"/>
        <w:gridCol w:w="1082"/>
        <w:gridCol w:w="499"/>
        <w:gridCol w:w="293"/>
        <w:gridCol w:w="1964"/>
      </w:tblGrid>
      <w:tr w:rsidR="00024819" w:rsidTr="00037E7B">
        <w:trPr>
          <w:trHeight w:val="398"/>
        </w:trPr>
        <w:tc>
          <w:tcPr>
            <w:tcW w:w="105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64"/>
              <w:rPr>
                <w:rFonts w:ascii="Garamond" w:eastAsia="Garamond" w:hAnsi="Garamond" w:cs="Garamond"/>
              </w:rPr>
            </w:pPr>
            <w:bookmarkStart w:id="0" w:name="_GoBack"/>
            <w:bookmarkEnd w:id="0"/>
            <w:r>
              <w:rPr>
                <w:rFonts w:ascii="Garamond" w:eastAsia="Garamond" w:hAnsi="Garamond" w:cs="Garamond"/>
                <w:b/>
                <w:spacing w:val="1"/>
              </w:rPr>
              <w:t>F</w:t>
            </w:r>
            <w:r>
              <w:rPr>
                <w:rFonts w:ascii="Garamond" w:eastAsia="Garamond" w:hAnsi="Garamond" w:cs="Garamond"/>
                <w:b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  <w:spacing w:val="-3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t a</w:t>
            </w:r>
            <w:r>
              <w:rPr>
                <w:rFonts w:ascii="Garamond" w:eastAsia="Garamond" w:hAnsi="Garamond" w:cs="Garamond"/>
                <w:b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</w:rPr>
              <w:t>d</w:t>
            </w:r>
            <w:r w:rsidR="008C09C3"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</w:rPr>
              <w:t>F</w:t>
            </w:r>
            <w:r>
              <w:rPr>
                <w:rFonts w:ascii="Garamond" w:eastAsia="Garamond" w:hAnsi="Garamond" w:cs="Garamond"/>
                <w:b/>
                <w:spacing w:val="-3"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</w:rPr>
              <w:t>m</w:t>
            </w:r>
            <w:r>
              <w:rPr>
                <w:rFonts w:ascii="Garamond" w:eastAsia="Garamond" w:hAnsi="Garamond" w:cs="Garamond"/>
                <w:b/>
              </w:rPr>
              <w:t>ily</w:t>
            </w:r>
            <w:r w:rsidR="008C09C3"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  <w:spacing w:val="-3"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</w:rPr>
              <w:t>m</w:t>
            </w:r>
            <w:r>
              <w:rPr>
                <w:rFonts w:ascii="Garamond" w:eastAsia="Garamond" w:hAnsi="Garamond" w:cs="Garamond"/>
                <w:b/>
              </w:rPr>
              <w:t>e</w:t>
            </w:r>
          </w:p>
          <w:p w:rsidR="00024819" w:rsidRDefault="00024819" w:rsidP="00024819">
            <w:pPr>
              <w:spacing w:after="0" w:line="240" w:lineRule="exact"/>
              <w:ind w:left="64"/>
              <w:rPr>
                <w:rFonts w:ascii="Garamond" w:eastAsia="Garamond" w:hAnsi="Garamond" w:cs="Garamond"/>
              </w:rPr>
            </w:pPr>
          </w:p>
        </w:tc>
        <w:tc>
          <w:tcPr>
            <w:tcW w:w="1869" w:type="pct"/>
            <w:gridSpan w:val="4"/>
            <w:vMerge w:val="restart"/>
            <w:tcBorders>
              <w:top w:val="single" w:sz="6" w:space="0" w:color="000000"/>
              <w:left w:val="single" w:sz="5" w:space="0" w:color="000000"/>
              <w:right w:val="single" w:sz="6" w:space="0" w:color="000000"/>
            </w:tcBorders>
          </w:tcPr>
          <w:p w:rsidR="00024819" w:rsidRDefault="00024819" w:rsidP="00024819">
            <w:pPr>
              <w:spacing w:after="0"/>
              <w:jc w:val="center"/>
            </w:pPr>
          </w:p>
        </w:tc>
        <w:tc>
          <w:tcPr>
            <w:tcW w:w="11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819" w:rsidRDefault="00024819" w:rsidP="005B21D0">
            <w:pPr>
              <w:spacing w:after="0"/>
            </w:pPr>
            <w:r>
              <w:rPr>
                <w:rFonts w:ascii="Garamond" w:eastAsia="Garamond" w:hAnsi="Garamond" w:cs="Garamond"/>
                <w:b/>
              </w:rPr>
              <w:t>Room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819" w:rsidRDefault="00024819" w:rsidP="00024819">
            <w:pPr>
              <w:spacing w:after="0"/>
              <w:jc w:val="center"/>
            </w:pPr>
          </w:p>
        </w:tc>
      </w:tr>
      <w:tr w:rsidR="00024819" w:rsidTr="00037E7B">
        <w:trPr>
          <w:trHeight w:hRule="exact" w:val="397"/>
        </w:trPr>
        <w:tc>
          <w:tcPr>
            <w:tcW w:w="1055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64"/>
              <w:rPr>
                <w:rFonts w:ascii="Garamond" w:eastAsia="Garamond" w:hAnsi="Garamond" w:cs="Garamond"/>
                <w:b/>
                <w:spacing w:val="1"/>
              </w:rPr>
            </w:pPr>
          </w:p>
        </w:tc>
        <w:tc>
          <w:tcPr>
            <w:tcW w:w="1869" w:type="pct"/>
            <w:gridSpan w:val="4"/>
            <w:vMerge/>
            <w:tcBorders>
              <w:left w:val="single" w:sz="5" w:space="0" w:color="000000"/>
              <w:bottom w:val="nil"/>
              <w:right w:val="single" w:sz="6" w:space="0" w:color="000000"/>
            </w:tcBorders>
          </w:tcPr>
          <w:p w:rsidR="00024819" w:rsidRDefault="00024819" w:rsidP="00024819">
            <w:pPr>
              <w:spacing w:after="0"/>
              <w:jc w:val="center"/>
            </w:pPr>
          </w:p>
        </w:tc>
        <w:tc>
          <w:tcPr>
            <w:tcW w:w="11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819" w:rsidRPr="0077613C" w:rsidRDefault="00024819" w:rsidP="005B21D0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Cell. Phone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819" w:rsidRDefault="00024819" w:rsidP="00024819">
            <w:pPr>
              <w:spacing w:after="0"/>
              <w:jc w:val="center"/>
              <w:rPr>
                <w:rFonts w:ascii="Garamond" w:eastAsia="Garamond" w:hAnsi="Garamond" w:cs="Garamond"/>
                <w:b/>
              </w:rPr>
            </w:pPr>
          </w:p>
        </w:tc>
      </w:tr>
      <w:tr w:rsidR="00024819" w:rsidTr="00024819">
        <w:trPr>
          <w:trHeight w:hRule="exact" w:val="671"/>
        </w:trPr>
        <w:tc>
          <w:tcPr>
            <w:tcW w:w="105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 w:line="240" w:lineRule="exact"/>
              <w:ind w:left="6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Depa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m</w:t>
            </w:r>
            <w:r>
              <w:rPr>
                <w:rFonts w:ascii="Garamond" w:eastAsia="Garamond" w:hAnsi="Garamond" w:cs="Garamond"/>
                <w:b/>
                <w:spacing w:val="-3"/>
                <w:position w:val="1"/>
              </w:rPr>
              <w:t>e</w:t>
            </w:r>
            <w:r>
              <w:rPr>
                <w:rFonts w:ascii="Garamond" w:eastAsia="Garamond" w:hAnsi="Garamond" w:cs="Garamond"/>
                <w:b/>
                <w:position w:val="1"/>
              </w:rPr>
              <w:t>nt</w:t>
            </w:r>
            <w:r w:rsidR="008C09C3">
              <w:rPr>
                <w:rFonts w:ascii="Garamond" w:eastAsia="Garamond" w:hAnsi="Garamond" w:cs="Garamond"/>
                <w:b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position w:val="1"/>
              </w:rPr>
              <w:t>r</w:t>
            </w:r>
            <w:r w:rsidR="008C09C3">
              <w:rPr>
                <w:rFonts w:ascii="Garamond" w:eastAsia="Garamond" w:hAnsi="Garamond" w:cs="Garamond"/>
                <w:b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</w:rPr>
              <w:t>U</w:t>
            </w:r>
            <w:r>
              <w:rPr>
                <w:rFonts w:ascii="Garamond" w:eastAsia="Garamond" w:hAnsi="Garamond" w:cs="Garamond"/>
                <w:b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t</w:t>
            </w:r>
          </w:p>
          <w:p w:rsidR="00024819" w:rsidRDefault="00024819" w:rsidP="00024819">
            <w:pPr>
              <w:spacing w:after="0" w:line="240" w:lineRule="exact"/>
              <w:ind w:left="64"/>
              <w:rPr>
                <w:rFonts w:ascii="Garamond" w:eastAsia="Garamond" w:hAnsi="Garamond" w:cs="Garamond"/>
              </w:rPr>
            </w:pPr>
          </w:p>
        </w:tc>
        <w:tc>
          <w:tcPr>
            <w:tcW w:w="12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66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819" w:rsidRDefault="00024819" w:rsidP="00024819">
            <w:pPr>
              <w:spacing w:after="0" w:line="240" w:lineRule="exac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P</w:t>
            </w:r>
            <w:r>
              <w:rPr>
                <w:rFonts w:ascii="Garamond" w:eastAsia="Garamond" w:hAnsi="Garamond" w:cs="Garamond"/>
                <w:b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b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position w:val="1"/>
              </w:rPr>
              <w:t>on</w:t>
            </w:r>
          </w:p>
          <w:p w:rsidR="00024819" w:rsidRDefault="00024819" w:rsidP="00024819">
            <w:pPr>
              <w:spacing w:after="0" w:line="240" w:lineRule="exact"/>
              <w:rPr>
                <w:rFonts w:ascii="Garamond" w:eastAsia="Garamond" w:hAnsi="Garamond" w:cs="Garamond"/>
              </w:rPr>
            </w:pPr>
          </w:p>
        </w:tc>
        <w:tc>
          <w:tcPr>
            <w:tcW w:w="2076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jc w:val="center"/>
            </w:pPr>
          </w:p>
        </w:tc>
      </w:tr>
      <w:tr w:rsidR="00024819" w:rsidTr="00037E7B">
        <w:trPr>
          <w:trHeight w:hRule="exact" w:val="754"/>
        </w:trPr>
        <w:tc>
          <w:tcPr>
            <w:tcW w:w="105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 w:line="120" w:lineRule="exact"/>
              <w:rPr>
                <w:sz w:val="12"/>
                <w:szCs w:val="12"/>
              </w:rPr>
            </w:pPr>
          </w:p>
          <w:p w:rsidR="00024819" w:rsidRDefault="00024819" w:rsidP="00024819">
            <w:pPr>
              <w:spacing w:after="0"/>
              <w:ind w:left="6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</w:rPr>
              <w:t>P</w:t>
            </w:r>
            <w:r>
              <w:rPr>
                <w:rFonts w:ascii="Garamond" w:eastAsia="Garamond" w:hAnsi="Garamond" w:cs="Garamond"/>
                <w:b/>
              </w:rPr>
              <w:t>lea</w:t>
            </w:r>
            <w:r>
              <w:rPr>
                <w:rFonts w:ascii="Garamond" w:eastAsia="Garamond" w:hAnsi="Garamond" w:cs="Garamond"/>
                <w:b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e D</w:t>
            </w:r>
            <w:r>
              <w:rPr>
                <w:rFonts w:ascii="Garamond" w:eastAsia="Garamond" w:hAnsi="Garamond" w:cs="Garamond"/>
                <w:b/>
                <w:spacing w:val="-3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te a</w:t>
            </w:r>
            <w:r>
              <w:rPr>
                <w:rFonts w:ascii="Garamond" w:eastAsia="Garamond" w:hAnsi="Garamond" w:cs="Garamond"/>
                <w:b/>
                <w:spacing w:val="-2"/>
              </w:rPr>
              <w:t>n</w:t>
            </w:r>
            <w:r>
              <w:rPr>
                <w:rFonts w:ascii="Garamond" w:eastAsia="Garamond" w:hAnsi="Garamond" w:cs="Garamond"/>
                <w:b/>
              </w:rPr>
              <w:t>d Si</w:t>
            </w:r>
            <w:r>
              <w:rPr>
                <w:rFonts w:ascii="Garamond" w:eastAsia="Garamond" w:hAnsi="Garamond" w:cs="Garamond"/>
                <w:b/>
                <w:spacing w:val="-2"/>
              </w:rPr>
              <w:t>g</w:t>
            </w:r>
            <w:r>
              <w:rPr>
                <w:rFonts w:ascii="Garamond" w:eastAsia="Garamond" w:hAnsi="Garamond" w:cs="Garamond"/>
                <w:b/>
              </w:rPr>
              <w:t>n</w:t>
            </w:r>
          </w:p>
          <w:p w:rsidR="00024819" w:rsidRDefault="00024819" w:rsidP="00024819">
            <w:pPr>
              <w:spacing w:after="0" w:line="240" w:lineRule="exact"/>
              <w:ind w:left="64"/>
              <w:rPr>
                <w:rFonts w:ascii="Garamond" w:eastAsia="Garamond" w:hAnsi="Garamond" w:cs="Garamond"/>
              </w:rPr>
            </w:pPr>
          </w:p>
        </w:tc>
        <w:tc>
          <w:tcPr>
            <w:tcW w:w="12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 w:line="200" w:lineRule="exact"/>
            </w:pPr>
          </w:p>
          <w:p w:rsidR="00024819" w:rsidRDefault="00024819" w:rsidP="00024819">
            <w:pPr>
              <w:spacing w:after="0" w:line="280" w:lineRule="exact"/>
              <w:rPr>
                <w:sz w:val="28"/>
                <w:szCs w:val="28"/>
              </w:rPr>
            </w:pPr>
          </w:p>
          <w:p w:rsidR="00024819" w:rsidRDefault="00024819" w:rsidP="00024819">
            <w:pPr>
              <w:spacing w:after="0"/>
              <w:ind w:left="77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/         /</w:t>
            </w:r>
          </w:p>
        </w:tc>
        <w:tc>
          <w:tcPr>
            <w:tcW w:w="1383" w:type="pct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819" w:rsidRDefault="00024819" w:rsidP="005B21D0">
            <w:pPr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</w:t>
            </w:r>
            <w:r>
              <w:rPr>
                <w:rFonts w:ascii="Garamond" w:eastAsia="Garamond" w:hAnsi="Garamond" w:cs="Garamond"/>
                <w:b/>
                <w:spacing w:val="1"/>
              </w:rPr>
              <w:t>g</w:t>
            </w:r>
            <w:r>
              <w:rPr>
                <w:rFonts w:ascii="Garamond" w:eastAsia="Garamond" w:hAnsi="Garamond" w:cs="Garamond"/>
                <w:b/>
              </w:rPr>
              <w:t>n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ur</w:t>
            </w:r>
            <w:r>
              <w:rPr>
                <w:rFonts w:ascii="Garamond" w:eastAsia="Garamond" w:hAnsi="Garamond" w:cs="Garamond"/>
                <w:b/>
              </w:rPr>
              <w:t>e</w:t>
            </w:r>
          </w:p>
        </w:tc>
        <w:tc>
          <w:tcPr>
            <w:tcW w:w="1353" w:type="pct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819" w:rsidRPr="00EE3572" w:rsidRDefault="00024819" w:rsidP="00024819">
            <w:pPr>
              <w:spacing w:after="0"/>
              <w:rPr>
                <w:rFonts w:ascii="Garamond" w:eastAsia="Garamond" w:hAnsi="Garamond" w:cs="Garamond"/>
              </w:rPr>
            </w:pPr>
          </w:p>
        </w:tc>
      </w:tr>
      <w:tr w:rsidR="00024819" w:rsidTr="008C09C3">
        <w:trPr>
          <w:trHeight w:hRule="exact" w:val="952"/>
        </w:trPr>
        <w:tc>
          <w:tcPr>
            <w:tcW w:w="5000" w:type="pct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5B21D0">
            <w:pPr>
              <w:spacing w:after="0"/>
              <w:ind w:left="6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</w:rPr>
              <w:t>P</w:t>
            </w:r>
            <w:r>
              <w:rPr>
                <w:rFonts w:ascii="Garamond" w:eastAsia="Garamond" w:hAnsi="Garamond" w:cs="Garamond"/>
                <w:b/>
              </w:rPr>
              <w:t>lea</w:t>
            </w:r>
            <w:r>
              <w:rPr>
                <w:rFonts w:ascii="Garamond" w:eastAsia="Garamond" w:hAnsi="Garamond" w:cs="Garamond"/>
                <w:b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 xml:space="preserve">e </w:t>
            </w:r>
            <w:r>
              <w:rPr>
                <w:rFonts w:ascii="Garamond" w:eastAsia="Garamond" w:hAnsi="Garamond" w:cs="Garamond"/>
                <w:b/>
                <w:spacing w:val="-2"/>
              </w:rPr>
              <w:t>b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iefly</w:t>
            </w:r>
            <w:r w:rsidR="008C09C3"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expla</w:t>
            </w:r>
            <w:r>
              <w:rPr>
                <w:rFonts w:ascii="Garamond" w:eastAsia="Garamond" w:hAnsi="Garamond" w:cs="Garamond"/>
                <w:b/>
                <w:spacing w:val="-2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 why</w:t>
            </w:r>
            <w:r w:rsidR="008C09C3"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 xml:space="preserve">you </w:t>
            </w:r>
            <w:r>
              <w:rPr>
                <w:rFonts w:ascii="Garamond" w:eastAsia="Garamond" w:hAnsi="Garamond" w:cs="Garamond"/>
                <w:b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-3"/>
              </w:rPr>
              <w:t>e</w:t>
            </w:r>
            <w:r>
              <w:rPr>
                <w:rFonts w:ascii="Garamond" w:eastAsia="Garamond" w:hAnsi="Garamond" w:cs="Garamond"/>
                <w:b/>
              </w:rPr>
              <w:t xml:space="preserve">d </w:t>
            </w:r>
            <w:r>
              <w:rPr>
                <w:rFonts w:ascii="Garamond" w:eastAsia="Garamond" w:hAnsi="Garamond" w:cs="Garamond"/>
                <w:b/>
                <w:spacing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-2"/>
              </w:rPr>
              <w:t>h</w:t>
            </w:r>
            <w:r>
              <w:rPr>
                <w:rFonts w:ascii="Garamond" w:eastAsia="Garamond" w:hAnsi="Garamond" w:cs="Garamond"/>
                <w:b/>
              </w:rPr>
              <w:t xml:space="preserve">is </w:t>
            </w:r>
            <w:r>
              <w:rPr>
                <w:rFonts w:ascii="Garamond" w:eastAsia="Garamond" w:hAnsi="Garamond" w:cs="Garamond"/>
                <w:b/>
                <w:spacing w:val="-1"/>
              </w:rPr>
              <w:t>service</w:t>
            </w:r>
            <w:r>
              <w:rPr>
                <w:rFonts w:ascii="Garamond" w:eastAsia="Garamond" w:hAnsi="Garamond" w:cs="Garamond"/>
                <w:b/>
                <w:spacing w:val="-1"/>
                <w:lang w:val="tr-TR"/>
              </w:rPr>
              <w:t xml:space="preserve">, </w:t>
            </w:r>
            <w:r>
              <w:rPr>
                <w:rFonts w:ascii="Garamond" w:eastAsia="Garamond" w:hAnsi="Garamond" w:cs="Garamond"/>
                <w:b/>
                <w:spacing w:val="-1"/>
              </w:rPr>
              <w:t>job or supply</w:t>
            </w:r>
          </w:p>
        </w:tc>
      </w:tr>
      <w:tr w:rsidR="00024819" w:rsidTr="008C09C3">
        <w:trPr>
          <w:trHeight w:hRule="exact" w:val="1681"/>
        </w:trPr>
        <w:tc>
          <w:tcPr>
            <w:tcW w:w="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6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819" w:rsidRPr="007724D5" w:rsidRDefault="00024819" w:rsidP="00024819">
            <w:pPr>
              <w:spacing w:after="0"/>
              <w:ind w:right="1025"/>
              <w:jc w:val="center"/>
              <w:rPr>
                <w:rFonts w:ascii="Garamond" w:eastAsia="Garamond" w:hAnsi="Garamond" w:cs="Garamond"/>
                <w:b/>
                <w:spacing w:val="1"/>
              </w:rPr>
            </w:pPr>
            <w:r w:rsidRPr="007724D5">
              <w:rPr>
                <w:rFonts w:ascii="Garamond" w:eastAsia="Garamond" w:hAnsi="Garamond" w:cs="Garamond"/>
                <w:b/>
                <w:spacing w:val="-1"/>
              </w:rPr>
              <w:t>L</w:t>
            </w:r>
            <w:r w:rsidRPr="007724D5">
              <w:rPr>
                <w:rFonts w:ascii="Garamond" w:eastAsia="Garamond" w:hAnsi="Garamond" w:cs="Garamond"/>
                <w:b/>
              </w:rPr>
              <w:t>ist Services/Jobs/</w:t>
            </w:r>
            <w:r w:rsidR="00854618" w:rsidRPr="007724D5">
              <w:rPr>
                <w:rFonts w:ascii="Garamond" w:eastAsia="Garamond" w:hAnsi="Garamond" w:cs="Garamond"/>
                <w:b/>
              </w:rPr>
              <w:t>Su</w:t>
            </w:r>
            <w:r w:rsidR="00854618" w:rsidRPr="007724D5">
              <w:rPr>
                <w:rFonts w:ascii="Garamond" w:eastAsia="Garamond" w:hAnsi="Garamond" w:cs="Garamond"/>
                <w:b/>
                <w:spacing w:val="-2"/>
              </w:rPr>
              <w:t>p</w:t>
            </w:r>
            <w:r w:rsidR="00854618" w:rsidRPr="007724D5">
              <w:rPr>
                <w:rFonts w:ascii="Garamond" w:eastAsia="Garamond" w:hAnsi="Garamond" w:cs="Garamond"/>
                <w:b/>
              </w:rPr>
              <w:t>plies</w:t>
            </w:r>
            <w:r w:rsidR="00854618" w:rsidRPr="007724D5">
              <w:rPr>
                <w:rFonts w:ascii="Garamond" w:eastAsia="Garamond" w:hAnsi="Garamond" w:cs="Garamond"/>
                <w:b/>
                <w:spacing w:val="1"/>
              </w:rPr>
              <w:t xml:space="preserve"> </w:t>
            </w:r>
            <w:r w:rsidR="00854618" w:rsidRPr="007724D5">
              <w:rPr>
                <w:rFonts w:ascii="Garamond" w:eastAsia="Garamond" w:hAnsi="Garamond" w:cs="Garamond"/>
                <w:b/>
              </w:rPr>
              <w:t>N</w:t>
            </w:r>
            <w:r w:rsidR="00854618" w:rsidRPr="007724D5">
              <w:rPr>
                <w:rFonts w:ascii="Garamond" w:eastAsia="Garamond" w:hAnsi="Garamond" w:cs="Garamond"/>
                <w:b/>
                <w:spacing w:val="-1"/>
              </w:rPr>
              <w:t>e</w:t>
            </w:r>
            <w:r w:rsidR="00854618" w:rsidRPr="007724D5">
              <w:rPr>
                <w:rFonts w:ascii="Garamond" w:eastAsia="Garamond" w:hAnsi="Garamond" w:cs="Garamond"/>
                <w:b/>
              </w:rPr>
              <w:t>eded</w:t>
            </w:r>
            <w:r w:rsidR="008C09C3">
              <w:rPr>
                <w:rFonts w:ascii="Garamond" w:eastAsia="Garamond" w:hAnsi="Garamond" w:cs="Garamond"/>
                <w:b/>
              </w:rPr>
              <w:t xml:space="preserve"> </w:t>
            </w:r>
            <w:r w:rsidRPr="007724D5">
              <w:rPr>
                <w:rFonts w:ascii="Garamond" w:eastAsia="Garamond" w:hAnsi="Garamond" w:cs="Garamond"/>
                <w:b/>
                <w:spacing w:val="-1"/>
              </w:rPr>
              <w:t>B</w:t>
            </w:r>
            <w:r w:rsidRPr="007724D5">
              <w:rPr>
                <w:rFonts w:ascii="Garamond" w:eastAsia="Garamond" w:hAnsi="Garamond" w:cs="Garamond"/>
                <w:b/>
                <w:spacing w:val="-3"/>
              </w:rPr>
              <w:t>e</w:t>
            </w:r>
            <w:r w:rsidRPr="007724D5">
              <w:rPr>
                <w:rFonts w:ascii="Garamond" w:eastAsia="Garamond" w:hAnsi="Garamond" w:cs="Garamond"/>
                <w:b/>
                <w:spacing w:val="-2"/>
              </w:rPr>
              <w:t>l</w:t>
            </w:r>
            <w:r w:rsidRPr="007724D5">
              <w:rPr>
                <w:rFonts w:ascii="Garamond" w:eastAsia="Garamond" w:hAnsi="Garamond" w:cs="Garamond"/>
                <w:b/>
              </w:rPr>
              <w:t>ow</w:t>
            </w:r>
          </w:p>
          <w:p w:rsidR="00024819" w:rsidRPr="007724D5" w:rsidRDefault="00024819" w:rsidP="00024819">
            <w:pPr>
              <w:spacing w:after="0"/>
              <w:ind w:right="1025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819" w:rsidRPr="007724D5" w:rsidRDefault="00024819" w:rsidP="00024819">
            <w:pPr>
              <w:spacing w:after="0"/>
              <w:ind w:right="206"/>
              <w:jc w:val="center"/>
              <w:rPr>
                <w:rFonts w:ascii="Garamond" w:eastAsia="Garamond" w:hAnsi="Garamond" w:cs="Garamond"/>
              </w:rPr>
            </w:pPr>
            <w:r w:rsidRPr="007724D5">
              <w:rPr>
                <w:rFonts w:ascii="Garamond" w:eastAsia="Garamond" w:hAnsi="Garamond" w:cs="Garamond"/>
                <w:b/>
              </w:rPr>
              <w:t>Q</w:t>
            </w:r>
            <w:r w:rsidRPr="007724D5">
              <w:rPr>
                <w:rFonts w:ascii="Garamond" w:eastAsia="Garamond" w:hAnsi="Garamond" w:cs="Garamond"/>
                <w:b/>
                <w:spacing w:val="1"/>
              </w:rPr>
              <w:t>u</w:t>
            </w:r>
            <w:r w:rsidRPr="007724D5">
              <w:rPr>
                <w:rFonts w:ascii="Garamond" w:eastAsia="Garamond" w:hAnsi="Garamond" w:cs="Garamond"/>
                <w:b/>
              </w:rPr>
              <w:t>a</w:t>
            </w:r>
            <w:r w:rsidRPr="007724D5">
              <w:rPr>
                <w:rFonts w:ascii="Garamond" w:eastAsia="Garamond" w:hAnsi="Garamond" w:cs="Garamond"/>
                <w:b/>
                <w:spacing w:val="-2"/>
              </w:rPr>
              <w:t>n</w:t>
            </w:r>
            <w:r w:rsidRPr="007724D5">
              <w:rPr>
                <w:rFonts w:ascii="Garamond" w:eastAsia="Garamond" w:hAnsi="Garamond" w:cs="Garamond"/>
                <w:b/>
              </w:rPr>
              <w:t>t</w:t>
            </w:r>
            <w:r w:rsidRPr="007724D5">
              <w:rPr>
                <w:rFonts w:ascii="Garamond" w:eastAsia="Garamond" w:hAnsi="Garamond" w:cs="Garamond"/>
                <w:b/>
                <w:spacing w:val="1"/>
              </w:rPr>
              <w:t>i</w:t>
            </w:r>
            <w:r w:rsidRPr="007724D5">
              <w:rPr>
                <w:rFonts w:ascii="Garamond" w:eastAsia="Garamond" w:hAnsi="Garamond" w:cs="Garamond"/>
                <w:b/>
              </w:rPr>
              <w:t>ty</w:t>
            </w:r>
          </w:p>
          <w:p w:rsidR="00024819" w:rsidRPr="007724D5" w:rsidRDefault="00024819" w:rsidP="00024819">
            <w:pPr>
              <w:spacing w:after="0" w:line="240" w:lineRule="exact"/>
              <w:ind w:left="78" w:right="76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819" w:rsidRPr="007724D5" w:rsidRDefault="00024819" w:rsidP="00024819">
            <w:pPr>
              <w:spacing w:after="0"/>
              <w:ind w:left="236" w:right="243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7724D5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>Requested</w:t>
            </w:r>
            <w:r w:rsidR="008C09C3">
              <w:rPr>
                <w:rFonts w:ascii="Garamond" w:eastAsia="Garamond" w:hAnsi="Garamond" w:cs="Garamond"/>
                <w:b/>
                <w:spacing w:val="1"/>
                <w:sz w:val="18"/>
                <w:szCs w:val="18"/>
              </w:rPr>
              <w:t xml:space="preserve"> </w:t>
            </w:r>
            <w:r w:rsidRPr="007724D5">
              <w:rPr>
                <w:rFonts w:ascii="Garamond" w:eastAsia="Garamond" w:hAnsi="Garamond" w:cs="Garamond"/>
                <w:b/>
                <w:sz w:val="18"/>
                <w:szCs w:val="18"/>
              </w:rPr>
              <w:t>Date of Return</w:t>
            </w:r>
          </w:p>
          <w:p w:rsidR="00024819" w:rsidRPr="007724D5" w:rsidRDefault="00024819" w:rsidP="00024819">
            <w:pPr>
              <w:spacing w:after="0" w:line="240" w:lineRule="exact"/>
              <w:ind w:right="446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7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819" w:rsidRPr="007724D5" w:rsidRDefault="00024819" w:rsidP="00024819">
            <w:pPr>
              <w:spacing w:after="0"/>
              <w:ind w:left="109" w:right="190"/>
              <w:jc w:val="center"/>
              <w:rPr>
                <w:rFonts w:ascii="Garamond" w:eastAsia="Garamond" w:hAnsi="Garamond" w:cs="Garamond"/>
              </w:rPr>
            </w:pPr>
            <w:r w:rsidRPr="007724D5">
              <w:rPr>
                <w:rFonts w:ascii="Garamond" w:eastAsia="Garamond" w:hAnsi="Garamond" w:cs="Garamond"/>
                <w:b/>
                <w:spacing w:val="1"/>
              </w:rPr>
              <w:t>Pr</w:t>
            </w:r>
            <w:r w:rsidRPr="007724D5">
              <w:rPr>
                <w:rFonts w:ascii="Garamond" w:eastAsia="Garamond" w:hAnsi="Garamond" w:cs="Garamond"/>
                <w:b/>
                <w:spacing w:val="-2"/>
              </w:rPr>
              <w:t>o</w:t>
            </w:r>
            <w:r w:rsidRPr="007724D5">
              <w:rPr>
                <w:rFonts w:ascii="Garamond" w:eastAsia="Garamond" w:hAnsi="Garamond" w:cs="Garamond"/>
                <w:b/>
              </w:rPr>
              <w:t>po</w:t>
            </w:r>
            <w:r w:rsidRPr="007724D5">
              <w:rPr>
                <w:rFonts w:ascii="Garamond" w:eastAsia="Garamond" w:hAnsi="Garamond" w:cs="Garamond"/>
                <w:b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 xml:space="preserve">ed </w:t>
            </w:r>
            <w:r w:rsidRPr="007724D5">
              <w:rPr>
                <w:rFonts w:ascii="Garamond" w:eastAsia="Garamond" w:hAnsi="Garamond" w:cs="Garamond"/>
                <w:b/>
              </w:rPr>
              <w:t>Co</w:t>
            </w:r>
            <w:r w:rsidRPr="007724D5">
              <w:rPr>
                <w:rFonts w:ascii="Garamond" w:eastAsia="Garamond" w:hAnsi="Garamond" w:cs="Garamond"/>
                <w:b/>
                <w:spacing w:val="-3"/>
              </w:rPr>
              <w:t>s</w:t>
            </w:r>
            <w:r w:rsidRPr="007724D5">
              <w:rPr>
                <w:rFonts w:ascii="Garamond" w:eastAsia="Garamond" w:hAnsi="Garamond" w:cs="Garamond"/>
                <w:b/>
              </w:rPr>
              <w:t xml:space="preserve">t </w:t>
            </w:r>
            <w:r w:rsidRPr="007724D5">
              <w:rPr>
                <w:rFonts w:ascii="Garamond" w:eastAsia="Garamond" w:hAnsi="Garamond" w:cs="Garamond"/>
                <w:b/>
                <w:spacing w:val="1"/>
              </w:rPr>
              <w:t>i</w:t>
            </w:r>
            <w:r w:rsidRPr="007724D5">
              <w:rPr>
                <w:rFonts w:ascii="Garamond" w:eastAsia="Garamond" w:hAnsi="Garamond" w:cs="Garamond"/>
                <w:b/>
              </w:rPr>
              <w:t>n</w:t>
            </w:r>
            <w:r w:rsidRPr="007724D5">
              <w:rPr>
                <w:rFonts w:ascii="Garamond" w:eastAsia="Garamond" w:hAnsi="Garamond" w:cs="Garamond"/>
                <w:b/>
                <w:position w:val="1"/>
              </w:rPr>
              <w:t>USD</w:t>
            </w:r>
          </w:p>
          <w:p w:rsidR="00024819" w:rsidRPr="007724D5" w:rsidRDefault="00024819" w:rsidP="00024819">
            <w:pPr>
              <w:spacing w:after="0"/>
              <w:ind w:left="109" w:right="190"/>
              <w:jc w:val="center"/>
              <w:rPr>
                <w:rFonts w:ascii="Garamond" w:eastAsia="Garamond" w:hAnsi="Garamond" w:cs="Garamond"/>
                <w:b/>
                <w:spacing w:val="1"/>
              </w:rPr>
            </w:pP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819" w:rsidRPr="00FD5A11" w:rsidRDefault="00024819" w:rsidP="005B21D0">
            <w:pPr>
              <w:spacing w:after="0" w:line="240" w:lineRule="exact"/>
              <w:ind w:left="320" w:right="400"/>
              <w:jc w:val="center"/>
              <w:rPr>
                <w:rFonts w:ascii="Garamond" w:eastAsia="Garamond" w:hAnsi="Garamond" w:cs="Garamond"/>
              </w:rPr>
            </w:pPr>
            <w:r w:rsidRPr="00FD5A11">
              <w:rPr>
                <w:rFonts w:ascii="Garamond" w:eastAsia="Garamond" w:hAnsi="Garamond" w:cs="Garamond"/>
                <w:b/>
              </w:rPr>
              <w:t xml:space="preserve">Proposed </w:t>
            </w:r>
            <w:r w:rsidR="005B21D0" w:rsidRPr="00FD5A11">
              <w:rPr>
                <w:rFonts w:ascii="Garamond" w:eastAsia="Garamond" w:hAnsi="Garamond" w:cs="Garamond"/>
                <w:b/>
              </w:rPr>
              <w:t>Fulfillment</w:t>
            </w:r>
          </w:p>
        </w:tc>
      </w:tr>
      <w:tr w:rsidR="00024819" w:rsidTr="00037E7B">
        <w:trPr>
          <w:trHeight w:hRule="exact" w:val="389"/>
        </w:trPr>
        <w:tc>
          <w:tcPr>
            <w:tcW w:w="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219" w:right="15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1</w:t>
            </w:r>
          </w:p>
        </w:tc>
        <w:tc>
          <w:tcPr>
            <w:tcW w:w="16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</w:tr>
      <w:tr w:rsidR="00024819" w:rsidTr="00037E7B">
        <w:trPr>
          <w:trHeight w:hRule="exact" w:val="367"/>
        </w:trPr>
        <w:tc>
          <w:tcPr>
            <w:tcW w:w="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212" w:right="1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2</w:t>
            </w:r>
          </w:p>
        </w:tc>
        <w:tc>
          <w:tcPr>
            <w:tcW w:w="16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</w:tr>
      <w:tr w:rsidR="00024819" w:rsidTr="00037E7B">
        <w:trPr>
          <w:trHeight w:hRule="exact" w:val="367"/>
        </w:trPr>
        <w:tc>
          <w:tcPr>
            <w:tcW w:w="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212" w:right="1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3</w:t>
            </w:r>
          </w:p>
        </w:tc>
        <w:tc>
          <w:tcPr>
            <w:tcW w:w="16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</w:tr>
      <w:tr w:rsidR="00024819" w:rsidTr="00037E7B">
        <w:trPr>
          <w:trHeight w:hRule="exact" w:val="348"/>
        </w:trPr>
        <w:tc>
          <w:tcPr>
            <w:tcW w:w="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212" w:right="1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4</w:t>
            </w:r>
          </w:p>
        </w:tc>
        <w:tc>
          <w:tcPr>
            <w:tcW w:w="16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</w:tr>
      <w:tr w:rsidR="00024819" w:rsidTr="00037E7B">
        <w:trPr>
          <w:trHeight w:hRule="exact" w:val="358"/>
        </w:trPr>
        <w:tc>
          <w:tcPr>
            <w:tcW w:w="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212" w:right="1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5</w:t>
            </w:r>
          </w:p>
        </w:tc>
        <w:tc>
          <w:tcPr>
            <w:tcW w:w="16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</w:tr>
      <w:tr w:rsidR="00024819" w:rsidTr="00037E7B">
        <w:trPr>
          <w:trHeight w:hRule="exact" w:val="355"/>
        </w:trPr>
        <w:tc>
          <w:tcPr>
            <w:tcW w:w="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212" w:right="1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6</w:t>
            </w:r>
          </w:p>
        </w:tc>
        <w:tc>
          <w:tcPr>
            <w:tcW w:w="16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</w:tr>
      <w:tr w:rsidR="00024819" w:rsidTr="00037E7B">
        <w:trPr>
          <w:trHeight w:hRule="exact" w:val="358"/>
        </w:trPr>
        <w:tc>
          <w:tcPr>
            <w:tcW w:w="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212" w:right="1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7</w:t>
            </w:r>
          </w:p>
        </w:tc>
        <w:tc>
          <w:tcPr>
            <w:tcW w:w="16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</w:tr>
      <w:tr w:rsidR="00024819" w:rsidTr="00037E7B">
        <w:trPr>
          <w:trHeight w:hRule="exact" w:val="358"/>
        </w:trPr>
        <w:tc>
          <w:tcPr>
            <w:tcW w:w="2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212" w:right="1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8</w:t>
            </w:r>
          </w:p>
        </w:tc>
        <w:tc>
          <w:tcPr>
            <w:tcW w:w="16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7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</w:tr>
      <w:tr w:rsidR="00024819" w:rsidTr="00037E7B">
        <w:trPr>
          <w:trHeight w:hRule="exact" w:val="367"/>
        </w:trPr>
        <w:tc>
          <w:tcPr>
            <w:tcW w:w="215" w:type="pct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212" w:right="1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9</w:t>
            </w:r>
          </w:p>
        </w:tc>
        <w:tc>
          <w:tcPr>
            <w:tcW w:w="1630" w:type="pct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528" w:type="pct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43" w:type="pct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76" w:type="pct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</w:tr>
      <w:tr w:rsidR="00024819" w:rsidTr="00037E7B">
        <w:trPr>
          <w:trHeight w:hRule="exact" w:val="469"/>
        </w:trPr>
        <w:tc>
          <w:tcPr>
            <w:tcW w:w="215" w:type="pct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630" w:type="pct"/>
            <w:gridSpan w:val="2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 w:line="400" w:lineRule="exact"/>
              <w:ind w:left="835"/>
              <w:rPr>
                <w:rFonts w:ascii="Garamond" w:eastAsia="Garamond" w:hAnsi="Garamond" w:cs="Garamond"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  <w:position w:val="1"/>
                <w:sz w:val="36"/>
                <w:szCs w:val="36"/>
              </w:rPr>
              <w:t>TOT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36"/>
                <w:szCs w:val="36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  <w:sz w:val="36"/>
                <w:szCs w:val="36"/>
              </w:rPr>
              <w:t>L /</w:t>
            </w:r>
            <w:r>
              <w:rPr>
                <w:rFonts w:ascii="Garamond" w:eastAsia="Garamond" w:hAnsi="Garamond" w:cs="Garamond"/>
                <w:position w:val="1"/>
                <w:sz w:val="36"/>
                <w:szCs w:val="36"/>
              </w:rPr>
              <w:t>TO</w:t>
            </w:r>
            <w:r>
              <w:rPr>
                <w:rFonts w:ascii="Garamond" w:eastAsia="Garamond" w:hAnsi="Garamond" w:cs="Garamond"/>
                <w:spacing w:val="-2"/>
                <w:position w:val="1"/>
                <w:sz w:val="36"/>
                <w:szCs w:val="36"/>
              </w:rPr>
              <w:t>P</w:t>
            </w:r>
            <w:r>
              <w:rPr>
                <w:rFonts w:ascii="Garamond" w:eastAsia="Garamond" w:hAnsi="Garamond" w:cs="Garamond"/>
                <w:position w:val="1"/>
                <w:sz w:val="36"/>
                <w:szCs w:val="36"/>
              </w:rPr>
              <w:t>L</w:t>
            </w:r>
            <w:r>
              <w:rPr>
                <w:rFonts w:ascii="Garamond" w:eastAsia="Garamond" w:hAnsi="Garamond" w:cs="Garamond"/>
                <w:spacing w:val="1"/>
                <w:position w:val="1"/>
                <w:sz w:val="36"/>
                <w:szCs w:val="36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36"/>
                <w:szCs w:val="36"/>
              </w:rPr>
              <w:t>M</w:t>
            </w:r>
          </w:p>
        </w:tc>
        <w:tc>
          <w:tcPr>
            <w:tcW w:w="528" w:type="pct"/>
            <w:gridSpan w:val="2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43" w:type="pct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776" w:type="pct"/>
            <w:gridSpan w:val="2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  <w:tc>
          <w:tcPr>
            <w:tcW w:w="1108" w:type="pct"/>
            <w:gridSpan w:val="2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</w:pPr>
          </w:p>
        </w:tc>
      </w:tr>
      <w:tr w:rsidR="00024819" w:rsidTr="00037E7B">
        <w:trPr>
          <w:trHeight w:hRule="exact" w:val="1025"/>
        </w:trPr>
        <w:tc>
          <w:tcPr>
            <w:tcW w:w="3892" w:type="pct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/>
              <w:ind w:left="6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  <w:b/>
                <w:spacing w:val="1"/>
              </w:rPr>
              <w:t>pr</w:t>
            </w:r>
            <w:r>
              <w:rPr>
                <w:rFonts w:ascii="Garamond" w:eastAsia="Garamond" w:hAnsi="Garamond" w:cs="Garamond"/>
                <w:b/>
              </w:rPr>
              <w:t>ov</w:t>
            </w:r>
            <w:r>
              <w:rPr>
                <w:rFonts w:ascii="Garamond" w:eastAsia="Garamond" w:hAnsi="Garamond" w:cs="Garamond"/>
                <w:b/>
                <w:spacing w:val="-2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ng</w:t>
            </w:r>
            <w:r w:rsidR="008C09C3"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Dep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  <w:spacing w:val="-2"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m</w:t>
            </w:r>
            <w:r>
              <w:rPr>
                <w:rFonts w:ascii="Garamond" w:eastAsia="Garamond" w:hAnsi="Garamond" w:cs="Garamond"/>
                <w:b/>
              </w:rPr>
              <w:t>ent</w:t>
            </w:r>
            <w:r>
              <w:rPr>
                <w:rFonts w:ascii="Garamond" w:eastAsia="Garamond" w:hAnsi="Garamond" w:cs="Garamond"/>
                <w:b/>
                <w:spacing w:val="-1"/>
              </w:rPr>
              <w:t xml:space="preserve"> H</w:t>
            </w:r>
            <w:r>
              <w:rPr>
                <w:rFonts w:ascii="Garamond" w:eastAsia="Garamond" w:hAnsi="Garamond" w:cs="Garamond"/>
                <w:b/>
              </w:rPr>
              <w:t>ead or</w:t>
            </w:r>
            <w:r w:rsidR="008C09C3"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4"/>
              </w:rPr>
              <w:t>I</w:t>
            </w:r>
            <w:r>
              <w:rPr>
                <w:rFonts w:ascii="Garamond" w:eastAsia="Garamond" w:hAnsi="Garamond" w:cs="Garamond"/>
                <w:b/>
                <w:spacing w:val="1"/>
              </w:rPr>
              <w:t>mm</w:t>
            </w:r>
            <w:r>
              <w:rPr>
                <w:rFonts w:ascii="Garamond" w:eastAsia="Garamond" w:hAnsi="Garamond" w:cs="Garamond"/>
                <w:b/>
                <w:spacing w:val="-3"/>
              </w:rPr>
              <w:t>e</w:t>
            </w:r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ate</w:t>
            </w:r>
            <w:r w:rsidR="008C09C3"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2"/>
              </w:rPr>
              <w:t>u</w:t>
            </w:r>
            <w:r>
              <w:rPr>
                <w:rFonts w:ascii="Garamond" w:eastAsia="Garamond" w:hAnsi="Garamond" w:cs="Garamond"/>
                <w:b/>
              </w:rPr>
              <w:t>pe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v</w:t>
            </w:r>
            <w:r>
              <w:rPr>
                <w:rFonts w:ascii="Garamond" w:eastAsia="Garamond" w:hAnsi="Garamond" w:cs="Garamond"/>
                <w:b/>
                <w:spacing w:val="-3"/>
              </w:rPr>
              <w:t>i</w:t>
            </w:r>
            <w:r>
              <w:rPr>
                <w:rFonts w:ascii="Garamond" w:eastAsia="Garamond" w:hAnsi="Garamond" w:cs="Garamond"/>
                <w:b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or</w:t>
            </w:r>
          </w:p>
          <w:p w:rsidR="00024819" w:rsidRDefault="00024819" w:rsidP="00024819">
            <w:pPr>
              <w:spacing w:after="0"/>
              <w:ind w:left="64"/>
              <w:rPr>
                <w:rFonts w:ascii="Garamond" w:eastAsia="Garamond" w:hAnsi="Garamond" w:cs="Garamond"/>
                <w:b/>
              </w:rPr>
            </w:pPr>
          </w:p>
        </w:tc>
        <w:tc>
          <w:tcPr>
            <w:tcW w:w="1108" w:type="pct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5B21D0">
            <w:pPr>
              <w:spacing w:after="0"/>
              <w:ind w:left="6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</w:t>
            </w:r>
            <w:r>
              <w:rPr>
                <w:rFonts w:ascii="Garamond" w:eastAsia="Garamond" w:hAnsi="Garamond" w:cs="Garamond"/>
                <w:b/>
                <w:spacing w:val="1"/>
              </w:rPr>
              <w:t>g</w:t>
            </w:r>
            <w:r>
              <w:rPr>
                <w:rFonts w:ascii="Garamond" w:eastAsia="Garamond" w:hAnsi="Garamond" w:cs="Garamond"/>
                <w:b/>
              </w:rPr>
              <w:t>n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ur</w:t>
            </w:r>
            <w:r>
              <w:rPr>
                <w:rFonts w:ascii="Garamond" w:eastAsia="Garamond" w:hAnsi="Garamond" w:cs="Garamond"/>
                <w:b/>
              </w:rPr>
              <w:t>e</w:t>
            </w:r>
          </w:p>
        </w:tc>
      </w:tr>
      <w:tr w:rsidR="00024819" w:rsidTr="00037E7B">
        <w:trPr>
          <w:trHeight w:hRule="exact" w:val="795"/>
        </w:trPr>
        <w:tc>
          <w:tcPr>
            <w:tcW w:w="3892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024819">
            <w:pPr>
              <w:spacing w:after="0" w:line="240" w:lineRule="exact"/>
              <w:ind w:left="6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</w:rPr>
              <w:t>p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pr</w:t>
            </w:r>
            <w:r>
              <w:rPr>
                <w:rFonts w:ascii="Garamond" w:eastAsia="Garamond" w:hAnsi="Garamond" w:cs="Garamond"/>
                <w:b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v</w:t>
            </w:r>
            <w:r>
              <w:rPr>
                <w:rFonts w:ascii="Garamond" w:eastAsia="Garamond" w:hAnsi="Garamond" w:cs="Garamond"/>
                <w:b/>
                <w:spacing w:val="-3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</w:rPr>
              <w:t>l of</w:t>
            </w:r>
            <w:r w:rsidR="008C09C3">
              <w:rPr>
                <w:rFonts w:ascii="Garamond" w:eastAsia="Garamond" w:hAnsi="Garamond" w:cs="Garamond"/>
                <w:b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P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</w:rPr>
              <w:t>u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position w:val="1"/>
              </w:rPr>
              <w:t>cha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</w:rPr>
              <w:t>s</w:t>
            </w:r>
            <w:r>
              <w:rPr>
                <w:rFonts w:ascii="Garamond" w:eastAsia="Garamond" w:hAnsi="Garamond" w:cs="Garamond"/>
                <w:b/>
                <w:position w:val="1"/>
              </w:rPr>
              <w:t>e (if there is purchasing)</w:t>
            </w:r>
          </w:p>
          <w:p w:rsidR="00024819" w:rsidRDefault="00024819" w:rsidP="00024819">
            <w:pPr>
              <w:spacing w:after="0" w:line="240" w:lineRule="exact"/>
              <w:ind w:left="64"/>
              <w:rPr>
                <w:rFonts w:ascii="Garamond" w:eastAsia="Garamond" w:hAnsi="Garamond" w:cs="Garamond"/>
                <w:b/>
                <w:position w:val="1"/>
              </w:rPr>
            </w:pP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5B21D0">
            <w:pPr>
              <w:spacing w:after="0" w:line="240" w:lineRule="exact"/>
              <w:ind w:left="6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position w:val="1"/>
              </w:rPr>
              <w:t>Si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g</w:t>
            </w:r>
            <w:r>
              <w:rPr>
                <w:rFonts w:ascii="Garamond" w:eastAsia="Garamond" w:hAnsi="Garamond" w:cs="Garamond"/>
                <w:b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</w:rPr>
              <w:t>ur</w:t>
            </w:r>
            <w:r>
              <w:rPr>
                <w:rFonts w:ascii="Garamond" w:eastAsia="Garamond" w:hAnsi="Garamond" w:cs="Garamond"/>
                <w:b/>
                <w:position w:val="1"/>
              </w:rPr>
              <w:t>e</w:t>
            </w:r>
          </w:p>
        </w:tc>
      </w:tr>
      <w:tr w:rsidR="00024819" w:rsidTr="008C09C3">
        <w:trPr>
          <w:trHeight w:hRule="exact" w:val="673"/>
        </w:trPr>
        <w:tc>
          <w:tcPr>
            <w:tcW w:w="3892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5B21D0">
            <w:pPr>
              <w:spacing w:after="0"/>
              <w:ind w:left="64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c</w:t>
            </w:r>
            <w:r>
              <w:rPr>
                <w:rFonts w:ascii="Garamond" w:eastAsia="Garamond" w:hAnsi="Garamond" w:cs="Garamond"/>
                <w:b/>
                <w:spacing w:val="-1"/>
              </w:rPr>
              <w:t>c</w:t>
            </w:r>
            <w:r>
              <w:rPr>
                <w:rFonts w:ascii="Garamond" w:eastAsia="Garamond" w:hAnsi="Garamond" w:cs="Garamond"/>
                <w:b/>
              </w:rPr>
              <w:t>oun</w:t>
            </w:r>
            <w:r>
              <w:rPr>
                <w:rFonts w:ascii="Garamond" w:eastAsia="Garamond" w:hAnsi="Garamond" w:cs="Garamond"/>
                <w:b/>
                <w:spacing w:val="1"/>
              </w:rPr>
              <w:t>t</w:t>
            </w:r>
            <w:r>
              <w:rPr>
                <w:rFonts w:ascii="Garamond" w:eastAsia="Garamond" w:hAnsi="Garamond" w:cs="Garamond"/>
                <w:b/>
                <w:spacing w:val="-2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ng</w:t>
            </w:r>
            <w:r w:rsidR="008C09C3">
              <w:rPr>
                <w:rFonts w:ascii="Garamond" w:eastAsia="Garamond" w:hAnsi="Garamond" w:cs="Garamond"/>
                <w:b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</w:rPr>
              <w:t>M</w:t>
            </w:r>
            <w:r>
              <w:rPr>
                <w:rFonts w:ascii="Garamond" w:eastAsia="Garamond" w:hAnsi="Garamond" w:cs="Garamond"/>
                <w:b/>
                <w:spacing w:val="-3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nag</w:t>
            </w:r>
            <w:r>
              <w:rPr>
                <w:rFonts w:ascii="Garamond" w:eastAsia="Garamond" w:hAnsi="Garamond" w:cs="Garamond"/>
                <w:b/>
                <w:spacing w:val="-3"/>
              </w:rPr>
              <w:t>e</w:t>
            </w:r>
            <w:r w:rsidR="008C09C3">
              <w:rPr>
                <w:rFonts w:ascii="Garamond" w:eastAsia="Garamond" w:hAnsi="Garamond" w:cs="Garamond"/>
                <w:b/>
              </w:rPr>
              <w:t>r</w:t>
            </w: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5B21D0">
            <w:pPr>
              <w:spacing w:after="0"/>
              <w:ind w:left="6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Si</w:t>
            </w:r>
            <w:r>
              <w:rPr>
                <w:rFonts w:ascii="Garamond" w:eastAsia="Garamond" w:hAnsi="Garamond" w:cs="Garamond"/>
                <w:b/>
                <w:spacing w:val="1"/>
              </w:rPr>
              <w:t>g</w:t>
            </w:r>
            <w:r>
              <w:rPr>
                <w:rFonts w:ascii="Garamond" w:eastAsia="Garamond" w:hAnsi="Garamond" w:cs="Garamond"/>
                <w:b/>
              </w:rPr>
              <w:t>n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ur</w:t>
            </w:r>
            <w:r>
              <w:rPr>
                <w:rFonts w:ascii="Garamond" w:eastAsia="Garamond" w:hAnsi="Garamond" w:cs="Garamond"/>
                <w:b/>
              </w:rPr>
              <w:t>e</w:t>
            </w:r>
          </w:p>
        </w:tc>
      </w:tr>
      <w:tr w:rsidR="00024819" w:rsidTr="00037E7B">
        <w:trPr>
          <w:trHeight w:hRule="exact" w:val="660"/>
        </w:trPr>
        <w:tc>
          <w:tcPr>
            <w:tcW w:w="3892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5B21D0">
            <w:pPr>
              <w:spacing w:after="0"/>
              <w:ind w:left="64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Media Marketing Manager</w:t>
            </w: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5B21D0">
            <w:pPr>
              <w:spacing w:after="0"/>
              <w:ind w:left="64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</w:t>
            </w:r>
            <w:r>
              <w:rPr>
                <w:rFonts w:ascii="Garamond" w:eastAsia="Garamond" w:hAnsi="Garamond" w:cs="Garamond"/>
                <w:b/>
                <w:spacing w:val="1"/>
              </w:rPr>
              <w:t>g</w:t>
            </w:r>
            <w:r>
              <w:rPr>
                <w:rFonts w:ascii="Garamond" w:eastAsia="Garamond" w:hAnsi="Garamond" w:cs="Garamond"/>
                <w:b/>
              </w:rPr>
              <w:t>n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ur</w:t>
            </w:r>
            <w:r>
              <w:rPr>
                <w:rFonts w:ascii="Garamond" w:eastAsia="Garamond" w:hAnsi="Garamond" w:cs="Garamond"/>
                <w:b/>
              </w:rPr>
              <w:t>e</w:t>
            </w:r>
          </w:p>
        </w:tc>
      </w:tr>
      <w:tr w:rsidR="00024819" w:rsidTr="008C09C3">
        <w:trPr>
          <w:trHeight w:hRule="exact" w:val="664"/>
        </w:trPr>
        <w:tc>
          <w:tcPr>
            <w:tcW w:w="3892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5B21D0">
            <w:pPr>
              <w:spacing w:after="0"/>
              <w:ind w:left="64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Public Relations Manager</w:t>
            </w:r>
          </w:p>
        </w:tc>
        <w:tc>
          <w:tcPr>
            <w:tcW w:w="110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819" w:rsidRDefault="00024819" w:rsidP="005B21D0">
            <w:pPr>
              <w:spacing w:after="0"/>
              <w:ind w:left="64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Si</w:t>
            </w:r>
            <w:r>
              <w:rPr>
                <w:rFonts w:ascii="Garamond" w:eastAsia="Garamond" w:hAnsi="Garamond" w:cs="Garamond"/>
                <w:b/>
                <w:spacing w:val="1"/>
              </w:rPr>
              <w:t>g</w:t>
            </w:r>
            <w:r>
              <w:rPr>
                <w:rFonts w:ascii="Garamond" w:eastAsia="Garamond" w:hAnsi="Garamond" w:cs="Garamond"/>
                <w:b/>
              </w:rPr>
              <w:t>n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ur</w:t>
            </w:r>
            <w:r>
              <w:rPr>
                <w:rFonts w:ascii="Garamond" w:eastAsia="Garamond" w:hAnsi="Garamond" w:cs="Garamond"/>
                <w:b/>
              </w:rPr>
              <w:t>e</w:t>
            </w:r>
          </w:p>
        </w:tc>
      </w:tr>
    </w:tbl>
    <w:p w:rsidR="004A060C" w:rsidRPr="00024819" w:rsidRDefault="004A060C" w:rsidP="00024819">
      <w:pPr>
        <w:spacing w:after="0"/>
        <w:rPr>
          <w:szCs w:val="20"/>
        </w:rPr>
      </w:pPr>
    </w:p>
    <w:sectPr w:rsidR="004A060C" w:rsidRPr="00024819" w:rsidSect="00024819">
      <w:headerReference w:type="default" r:id="rId9"/>
      <w:footerReference w:type="default" r:id="rId10"/>
      <w:type w:val="evenPage"/>
      <w:pgSz w:w="11907" w:h="16839" w:code="9"/>
      <w:pgMar w:top="1418" w:right="680" w:bottom="1985" w:left="709" w:header="426" w:footer="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B5" w:rsidRDefault="00DB0CB5" w:rsidP="00C54357">
      <w:pPr>
        <w:spacing w:after="0" w:line="240" w:lineRule="auto"/>
      </w:pPr>
      <w:r>
        <w:separator/>
      </w:r>
    </w:p>
  </w:endnote>
  <w:endnote w:type="continuationSeparator" w:id="0">
    <w:p w:rsidR="00DB0CB5" w:rsidRDefault="00DB0CB5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B5" w:rsidRDefault="00DB0CB5" w:rsidP="00C54357">
      <w:pPr>
        <w:spacing w:after="0" w:line="240" w:lineRule="auto"/>
      </w:pPr>
      <w:r>
        <w:separator/>
      </w:r>
    </w:p>
  </w:footnote>
  <w:footnote w:type="continuationSeparator" w:id="0">
    <w:p w:rsidR="00DB0CB5" w:rsidRDefault="00DB0CB5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662A71" w:rsidRPr="006149BD" w:rsidTr="00C10BD7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662A71" w:rsidRPr="006149BD" w:rsidRDefault="00C87D91" w:rsidP="00421C3E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7414699E" wp14:editId="4E24D599">
                <wp:extent cx="858252" cy="728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423" cy="7419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662A71" w:rsidRPr="006149BD" w:rsidRDefault="00662A71" w:rsidP="00421C3E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662A71" w:rsidRPr="006149BD" w:rsidRDefault="00C87D91" w:rsidP="00043DEE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 w:rsidRPr="006149BD">
            <w:rPr>
              <w:b/>
              <w:sz w:val="24"/>
              <w:szCs w:val="24"/>
              <w:lang w:val="de-DE"/>
            </w:rPr>
            <w:t>PUBLIC RELATIONS SERVICE REQUEST FORM</w:t>
          </w:r>
        </w:p>
      </w:tc>
      <w:tc>
        <w:tcPr>
          <w:tcW w:w="1418" w:type="dxa"/>
          <w:shd w:val="clear" w:color="auto" w:fill="FFFFFF" w:themeFill="background1"/>
        </w:tcPr>
        <w:p w:rsidR="00662A71" w:rsidRPr="006149BD" w:rsidRDefault="00662A71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6149BD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662A71" w:rsidRPr="00C87D91" w:rsidRDefault="00662A71" w:rsidP="00117EA8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C87D91">
            <w:rPr>
              <w:rFonts w:ascii="Arial" w:hAnsi="Arial" w:cs="Arial"/>
              <w:b/>
              <w:bCs/>
              <w:sz w:val="20"/>
              <w:szCs w:val="20"/>
            </w:rPr>
            <w:t xml:space="preserve">     </w:t>
          </w:r>
          <w:r w:rsidR="006610F7" w:rsidRPr="00C87D91">
            <w:rPr>
              <w:rFonts w:ascii="Arial" w:hAnsi="Arial" w:cs="Arial"/>
              <w:b/>
              <w:bCs/>
              <w:sz w:val="20"/>
              <w:szCs w:val="20"/>
            </w:rPr>
            <w:t>IU</w:t>
          </w:r>
          <w:r w:rsidR="00811EF9" w:rsidRPr="00C87D91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024819" w:rsidRPr="00C87D91"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="00117EA8" w:rsidRPr="00C87D91">
            <w:rPr>
              <w:rFonts w:ascii="Arial" w:hAnsi="Arial" w:cs="Arial"/>
              <w:b/>
              <w:bCs/>
              <w:sz w:val="20"/>
              <w:szCs w:val="20"/>
            </w:rPr>
            <w:t>B</w:t>
          </w:r>
          <w:r w:rsidR="00811EF9" w:rsidRPr="00C87D91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D336D5" w:rsidRPr="00C87D91">
            <w:rPr>
              <w:rFonts w:ascii="Arial" w:hAnsi="Arial" w:cs="Arial"/>
              <w:b/>
              <w:bCs/>
              <w:sz w:val="20"/>
              <w:szCs w:val="20"/>
            </w:rPr>
            <w:t>FR</w:t>
          </w:r>
          <w:r w:rsidR="00811EF9" w:rsidRPr="00C87D91">
            <w:rPr>
              <w:rFonts w:ascii="Arial" w:hAnsi="Arial" w:cs="Arial"/>
              <w:b/>
              <w:bCs/>
              <w:sz w:val="20"/>
              <w:szCs w:val="20"/>
            </w:rPr>
            <w:t>.</w:t>
          </w:r>
          <w:r w:rsidR="006610F7" w:rsidRPr="00C87D91">
            <w:rPr>
              <w:rFonts w:ascii="Arial" w:hAnsi="Arial" w:cs="Arial"/>
              <w:b/>
              <w:bCs/>
              <w:sz w:val="20"/>
              <w:szCs w:val="20"/>
            </w:rPr>
            <w:t>00</w:t>
          </w:r>
          <w:r w:rsidR="00043DEE" w:rsidRPr="00C87D91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6610F7" w:rsidRPr="00C87D91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3577D0" w:rsidRPr="006149BD" w:rsidTr="00C10BD7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3577D0" w:rsidRPr="006149BD" w:rsidRDefault="003577D0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3577D0" w:rsidRPr="006149BD" w:rsidRDefault="003577D0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3577D0" w:rsidRPr="006149BD" w:rsidRDefault="003577D0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6149BD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3577D0" w:rsidRPr="00194C8B" w:rsidRDefault="003577D0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3577D0" w:rsidRPr="006149BD" w:rsidTr="00C10BD7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3577D0" w:rsidRPr="006149BD" w:rsidRDefault="003577D0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3577D0" w:rsidRPr="006149BD" w:rsidRDefault="003577D0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3577D0" w:rsidRPr="006149BD" w:rsidRDefault="003577D0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6149BD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3577D0" w:rsidRPr="00194C8B" w:rsidRDefault="003577D0" w:rsidP="00E74DC4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3577D0" w:rsidRPr="006149BD" w:rsidTr="00C10BD7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3577D0" w:rsidRPr="006149BD" w:rsidRDefault="003577D0" w:rsidP="00421C3E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3577D0" w:rsidRPr="006149BD" w:rsidRDefault="003577D0" w:rsidP="00421C3E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6149BD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3577D0" w:rsidRPr="006149BD" w:rsidRDefault="003577D0" w:rsidP="00024819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6149BD">
            <w:rPr>
              <w:b/>
              <w:sz w:val="20"/>
              <w:szCs w:val="20"/>
            </w:rPr>
            <w:t xml:space="preserve">      </w:t>
          </w:r>
          <w:r w:rsidRPr="006149BD">
            <w:rPr>
              <w:b/>
              <w:sz w:val="20"/>
              <w:szCs w:val="20"/>
              <w:lang w:val="de-DE"/>
            </w:rPr>
            <w:t xml:space="preserve">Public Relations </w:t>
          </w:r>
        </w:p>
      </w:tc>
      <w:tc>
        <w:tcPr>
          <w:tcW w:w="1418" w:type="dxa"/>
          <w:shd w:val="clear" w:color="auto" w:fill="FFFFFF" w:themeFill="background1"/>
        </w:tcPr>
        <w:p w:rsidR="003577D0" w:rsidRPr="006149BD" w:rsidRDefault="003577D0" w:rsidP="00421C3E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6149BD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3577D0" w:rsidRPr="006149BD" w:rsidRDefault="003577D0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3577D0" w:rsidRPr="006149BD" w:rsidRDefault="003577D0" w:rsidP="00421C3E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662A71" w:rsidRPr="00662A71" w:rsidRDefault="003577D0" w:rsidP="00662A71">
    <w:pPr>
      <w:pStyle w:val="Header"/>
    </w:pPr>
    <w:r>
      <w:rPr>
        <w:noProof/>
      </w:rPr>
      <w:pict>
        <v:rect id="Rectangle 5" o:spid="_x0000_s2049" style="position:absolute;margin-left:-12.55pt;margin-top:1.85pt;width:537.1pt;height:703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" fillcolor="white [3201]" strokecolor="black [3200]" strokeweight="5pt">
          <v:stroke linestyle="thickThin"/>
          <v:shadow color="#868686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4819"/>
    <w:rsid w:val="00025112"/>
    <w:rsid w:val="00027531"/>
    <w:rsid w:val="000301E6"/>
    <w:rsid w:val="00034EC5"/>
    <w:rsid w:val="00040778"/>
    <w:rsid w:val="00043DEE"/>
    <w:rsid w:val="000445A1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F73"/>
    <w:rsid w:val="000E201A"/>
    <w:rsid w:val="000E2220"/>
    <w:rsid w:val="000E6A73"/>
    <w:rsid w:val="000F2132"/>
    <w:rsid w:val="000F2862"/>
    <w:rsid w:val="00110066"/>
    <w:rsid w:val="001111D7"/>
    <w:rsid w:val="00111891"/>
    <w:rsid w:val="00112010"/>
    <w:rsid w:val="0011676A"/>
    <w:rsid w:val="00117EA8"/>
    <w:rsid w:val="00117FCB"/>
    <w:rsid w:val="00133CE9"/>
    <w:rsid w:val="0013618A"/>
    <w:rsid w:val="00140861"/>
    <w:rsid w:val="00145DDD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993"/>
    <w:rsid w:val="002D7805"/>
    <w:rsid w:val="002E1E74"/>
    <w:rsid w:val="002E7F6B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04D6"/>
    <w:rsid w:val="003537EE"/>
    <w:rsid w:val="00354C06"/>
    <w:rsid w:val="00355D3F"/>
    <w:rsid w:val="003577D0"/>
    <w:rsid w:val="003618A4"/>
    <w:rsid w:val="00363C24"/>
    <w:rsid w:val="00364D0E"/>
    <w:rsid w:val="003719EE"/>
    <w:rsid w:val="0038172F"/>
    <w:rsid w:val="003833F6"/>
    <w:rsid w:val="00386532"/>
    <w:rsid w:val="003939A9"/>
    <w:rsid w:val="003962C5"/>
    <w:rsid w:val="00397576"/>
    <w:rsid w:val="003A3AA7"/>
    <w:rsid w:val="003C276B"/>
    <w:rsid w:val="003C4427"/>
    <w:rsid w:val="003C5954"/>
    <w:rsid w:val="003D04D6"/>
    <w:rsid w:val="003D0BA5"/>
    <w:rsid w:val="003D240F"/>
    <w:rsid w:val="003E4CB0"/>
    <w:rsid w:val="003E56BF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50C5"/>
    <w:rsid w:val="004B167B"/>
    <w:rsid w:val="004B1A9A"/>
    <w:rsid w:val="004B4D9D"/>
    <w:rsid w:val="004B5BDC"/>
    <w:rsid w:val="004B6704"/>
    <w:rsid w:val="004C055F"/>
    <w:rsid w:val="004C5382"/>
    <w:rsid w:val="004C5BA6"/>
    <w:rsid w:val="004C73FD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27C4"/>
    <w:rsid w:val="00513F40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86CC0"/>
    <w:rsid w:val="00587AE0"/>
    <w:rsid w:val="00593B2C"/>
    <w:rsid w:val="005947E3"/>
    <w:rsid w:val="005B21D0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604BAB"/>
    <w:rsid w:val="006075E2"/>
    <w:rsid w:val="0061328A"/>
    <w:rsid w:val="006149BD"/>
    <w:rsid w:val="006172AF"/>
    <w:rsid w:val="006210EF"/>
    <w:rsid w:val="006211B5"/>
    <w:rsid w:val="006338F8"/>
    <w:rsid w:val="006340EE"/>
    <w:rsid w:val="006402A6"/>
    <w:rsid w:val="00641CB8"/>
    <w:rsid w:val="00644712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A71"/>
    <w:rsid w:val="00662E91"/>
    <w:rsid w:val="0066337E"/>
    <w:rsid w:val="00664110"/>
    <w:rsid w:val="00665EB1"/>
    <w:rsid w:val="006714A5"/>
    <w:rsid w:val="00674DBF"/>
    <w:rsid w:val="00674E4C"/>
    <w:rsid w:val="00676F0B"/>
    <w:rsid w:val="0068017A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219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27D4"/>
    <w:rsid w:val="007F2A9B"/>
    <w:rsid w:val="007F3816"/>
    <w:rsid w:val="007F477A"/>
    <w:rsid w:val="007F6A89"/>
    <w:rsid w:val="00800344"/>
    <w:rsid w:val="00800584"/>
    <w:rsid w:val="008110C1"/>
    <w:rsid w:val="00811EF9"/>
    <w:rsid w:val="00813B53"/>
    <w:rsid w:val="0081400C"/>
    <w:rsid w:val="008145E9"/>
    <w:rsid w:val="0082211F"/>
    <w:rsid w:val="00824B8A"/>
    <w:rsid w:val="0084568D"/>
    <w:rsid w:val="00846FAD"/>
    <w:rsid w:val="00850ECD"/>
    <w:rsid w:val="0085359D"/>
    <w:rsid w:val="00854618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94D19"/>
    <w:rsid w:val="008A44C4"/>
    <w:rsid w:val="008A6077"/>
    <w:rsid w:val="008B0510"/>
    <w:rsid w:val="008B3BE2"/>
    <w:rsid w:val="008B6031"/>
    <w:rsid w:val="008C09C3"/>
    <w:rsid w:val="008C217B"/>
    <w:rsid w:val="008C42E4"/>
    <w:rsid w:val="008C60F9"/>
    <w:rsid w:val="008C6E09"/>
    <w:rsid w:val="008D487B"/>
    <w:rsid w:val="008D54B6"/>
    <w:rsid w:val="008D5BE3"/>
    <w:rsid w:val="008D7A40"/>
    <w:rsid w:val="008F04BE"/>
    <w:rsid w:val="008F1EA4"/>
    <w:rsid w:val="008F673D"/>
    <w:rsid w:val="00914174"/>
    <w:rsid w:val="00916F1F"/>
    <w:rsid w:val="00920CF6"/>
    <w:rsid w:val="009229F6"/>
    <w:rsid w:val="009312B1"/>
    <w:rsid w:val="009336FB"/>
    <w:rsid w:val="0094084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1766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461C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10BD7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5363"/>
    <w:rsid w:val="00C6637C"/>
    <w:rsid w:val="00C710B3"/>
    <w:rsid w:val="00C75150"/>
    <w:rsid w:val="00C87D91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2E53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24A9"/>
    <w:rsid w:val="00D62E5F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4BDB"/>
    <w:rsid w:val="00D967CE"/>
    <w:rsid w:val="00DA485F"/>
    <w:rsid w:val="00DA5E2F"/>
    <w:rsid w:val="00DA6F9C"/>
    <w:rsid w:val="00DB019D"/>
    <w:rsid w:val="00DB0CB5"/>
    <w:rsid w:val="00DB3852"/>
    <w:rsid w:val="00DB399E"/>
    <w:rsid w:val="00DD35B1"/>
    <w:rsid w:val="00DD4BD3"/>
    <w:rsid w:val="00DD6498"/>
    <w:rsid w:val="00DD6F79"/>
    <w:rsid w:val="00DE02C6"/>
    <w:rsid w:val="00DE69E7"/>
    <w:rsid w:val="00DF22B4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A9C7-EF8F-4A9F-960B-B47E394B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33</cp:revision>
  <cp:lastPrinted>2015-05-28T14:40:00Z</cp:lastPrinted>
  <dcterms:created xsi:type="dcterms:W3CDTF">2014-01-05T08:56:00Z</dcterms:created>
  <dcterms:modified xsi:type="dcterms:W3CDTF">2015-05-28T14:40:00Z</dcterms:modified>
</cp:coreProperties>
</file>